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334" w14:textId="766EC7A7" w:rsidR="002F7C86" w:rsidRPr="002F7C86" w:rsidRDefault="002F7C86" w:rsidP="002F7C86">
      <w:pPr>
        <w:spacing w:before="0" w:after="200" w:line="240" w:lineRule="auto"/>
        <w:rPr>
          <w:i/>
          <w:iCs/>
          <w:color w:val="000000" w:themeColor="text1"/>
        </w:rPr>
      </w:pPr>
      <w:r w:rsidRPr="002F7C86">
        <w:rPr>
          <w:i/>
          <w:iCs/>
          <w:color w:val="000000" w:themeColor="text1"/>
        </w:rPr>
        <w:t>Long after our clothing has disintegrated to dust, the buttons which allowed it to function remain—whether snipped from that clothing for frugal reuse or to be kept as things of true beauty. Whether worn on a work shirt, military uniform or fancy dress, a single button may have been touched a thousand times by hands no longer here. Buttons hold our clothing and hold our soul. Their preservation tells our story.</w:t>
      </w:r>
      <w:r w:rsidRPr="002F7C86">
        <w:rPr>
          <w:i/>
          <w:iCs/>
          <w:color w:val="000000" w:themeColor="text1"/>
        </w:rPr>
        <w:t xml:space="preserve">  </w:t>
      </w:r>
      <w:r>
        <w:rPr>
          <w:i/>
          <w:iCs/>
          <w:color w:val="000000" w:themeColor="text1"/>
        </w:rPr>
        <w:t xml:space="preserve">                                          </w:t>
      </w:r>
      <w:r w:rsidRPr="002F7C86">
        <w:rPr>
          <w:i/>
          <w:iCs/>
          <w:color w:val="000000" w:themeColor="text1"/>
        </w:rPr>
        <w:t>Joy Journeay, NBS President</w:t>
      </w:r>
    </w:p>
    <w:p w14:paraId="1169D693" w14:textId="77777777" w:rsidR="002F7C86" w:rsidRPr="002F7C86" w:rsidRDefault="002F7C86">
      <w:pPr>
        <w:pStyle w:val="Heading1"/>
        <w:rPr>
          <w:sz w:val="24"/>
          <w:szCs w:val="24"/>
        </w:rPr>
      </w:pPr>
    </w:p>
    <w:p w14:paraId="2C01E115" w14:textId="397D12EE" w:rsidR="00D4304F" w:rsidRDefault="002F7C86">
      <w:pPr>
        <w:pStyle w:val="Heading1"/>
      </w:pPr>
      <w:r>
        <w:rPr>
          <w:noProof/>
        </w:rPr>
        <w:drawing>
          <wp:anchor distT="0" distB="0" distL="114300" distR="114300" simplePos="0" relativeHeight="251658240" behindDoc="0" locked="0" layoutInCell="1" allowOverlap="1" wp14:anchorId="0A6AE521" wp14:editId="167A1566">
            <wp:simplePos x="0" y="0"/>
            <wp:positionH relativeFrom="margin">
              <wp:align>left</wp:align>
            </wp:positionH>
            <wp:positionV relativeFrom="paragraph">
              <wp:posOffset>31750</wp:posOffset>
            </wp:positionV>
            <wp:extent cx="1526540" cy="1447800"/>
            <wp:effectExtent l="0" t="0" r="0" b="0"/>
            <wp:wrapThrough wrapText="bothSides">
              <wp:wrapPolygon edited="0">
                <wp:start x="0" y="0"/>
                <wp:lineTo x="0" y="21316"/>
                <wp:lineTo x="21295" y="21316"/>
                <wp:lineTo x="21295"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1526540" cy="1447800"/>
                    </a:xfrm>
                    <a:prstGeom prst="rect">
                      <a:avLst/>
                    </a:prstGeom>
                  </pic:spPr>
                </pic:pic>
              </a:graphicData>
            </a:graphic>
            <wp14:sizeRelH relativeFrom="margin">
              <wp14:pctWidth>0</wp14:pctWidth>
            </wp14:sizeRelH>
            <wp14:sizeRelV relativeFrom="margin">
              <wp14:pctHeight>0</wp14:pctHeight>
            </wp14:sizeRelV>
          </wp:anchor>
        </w:drawing>
      </w:r>
      <w:r w:rsidR="007E6F7E">
        <w:t xml:space="preserve">For the Media </w:t>
      </w:r>
    </w:p>
    <w:p w14:paraId="0F7D65AC" w14:textId="3DE7DEA3" w:rsidR="00B82B22" w:rsidRDefault="00B82B22" w:rsidP="00736ED9">
      <w:pPr>
        <w:rPr>
          <w:rFonts w:ascii="Arial" w:hAnsi="Arial" w:cs="Arial"/>
          <w:color w:val="222222"/>
          <w:shd w:val="clear" w:color="auto" w:fill="FFFFFF"/>
        </w:rPr>
      </w:pPr>
      <w:r>
        <w:rPr>
          <w:rFonts w:ascii="Arial" w:hAnsi="Arial" w:cs="Arial"/>
          <w:color w:val="222222"/>
          <w:shd w:val="clear" w:color="auto" w:fill="FFFFFF"/>
        </w:rPr>
        <w:t xml:space="preserve">Now celebrating over 80 years as a society, with membership on four continents, the National Button Society (NBS) is actively represented by state and local button clubs </w:t>
      </w:r>
      <w:r w:rsidR="00C10767">
        <w:rPr>
          <w:rFonts w:ascii="Arial" w:hAnsi="Arial" w:cs="Arial"/>
          <w:color w:val="222222"/>
          <w:shd w:val="clear" w:color="auto" w:fill="FFFFFF"/>
        </w:rPr>
        <w:t>across the US</w:t>
      </w:r>
      <w:r>
        <w:rPr>
          <w:rFonts w:ascii="Arial" w:hAnsi="Arial" w:cs="Arial"/>
          <w:color w:val="222222"/>
          <w:shd w:val="clear" w:color="auto" w:fill="FFFFFF"/>
        </w:rPr>
        <w:t xml:space="preserve"> and </w:t>
      </w:r>
      <w:r w:rsidR="00C10767">
        <w:rPr>
          <w:rFonts w:ascii="Arial" w:hAnsi="Arial" w:cs="Arial"/>
          <w:color w:val="222222"/>
          <w:shd w:val="clear" w:color="auto" w:fill="FFFFFF"/>
        </w:rPr>
        <w:t>in sixteen</w:t>
      </w:r>
      <w:r>
        <w:rPr>
          <w:rFonts w:ascii="Arial" w:hAnsi="Arial" w:cs="Arial"/>
          <w:color w:val="222222"/>
          <w:shd w:val="clear" w:color="auto" w:fill="FFFFFF"/>
        </w:rPr>
        <w:t xml:space="preserve"> countries.</w:t>
      </w:r>
    </w:p>
    <w:p w14:paraId="785F7A2C" w14:textId="6CC3C597" w:rsidR="007E6F7E" w:rsidRDefault="00B82B22" w:rsidP="00B82B22">
      <w:r>
        <w:rPr>
          <w:rFonts w:ascii="Arial" w:hAnsi="Arial" w:cs="Arial"/>
          <w:color w:val="222222"/>
          <w:shd w:val="clear" w:color="auto" w:fill="FFFFFF"/>
        </w:rPr>
        <w:t xml:space="preserve">NBS members engage in a fascinating journey of discovery, involving history, </w:t>
      </w:r>
      <w:proofErr w:type="gramStart"/>
      <w:r>
        <w:rPr>
          <w:rFonts w:ascii="Arial" w:hAnsi="Arial" w:cs="Arial"/>
          <w:color w:val="222222"/>
          <w:shd w:val="clear" w:color="auto" w:fill="FFFFFF"/>
        </w:rPr>
        <w:t>art</w:t>
      </w:r>
      <w:proofErr w:type="gramEnd"/>
      <w:r>
        <w:rPr>
          <w:rFonts w:ascii="Arial" w:hAnsi="Arial" w:cs="Arial"/>
          <w:color w:val="222222"/>
          <w:shd w:val="clear" w:color="auto" w:fill="FFFFFF"/>
        </w:rPr>
        <w:t xml:space="preserve"> and fashion, that encompass</w:t>
      </w:r>
      <w:r w:rsidR="00C10767">
        <w:rPr>
          <w:rFonts w:ascii="Arial" w:hAnsi="Arial" w:cs="Arial"/>
          <w:color w:val="222222"/>
          <w:shd w:val="clear" w:color="auto" w:fill="FFFFFF"/>
        </w:rPr>
        <w:t>es</w:t>
      </w:r>
      <w:r>
        <w:rPr>
          <w:rFonts w:ascii="Arial" w:hAnsi="Arial" w:cs="Arial"/>
          <w:color w:val="222222"/>
          <w:shd w:val="clear" w:color="auto" w:fill="FFFFFF"/>
        </w:rPr>
        <w:t xml:space="preserve"> centuries of </w:t>
      </w:r>
      <w:r w:rsidR="00C10767">
        <w:rPr>
          <w:rFonts w:ascii="Arial" w:hAnsi="Arial" w:cs="Arial"/>
          <w:color w:val="222222"/>
          <w:shd w:val="clear" w:color="auto" w:fill="FFFFFF"/>
        </w:rPr>
        <w:t xml:space="preserve">usage of both </w:t>
      </w:r>
      <w:r>
        <w:rPr>
          <w:rFonts w:ascii="Arial" w:hAnsi="Arial" w:cs="Arial"/>
          <w:color w:val="222222"/>
          <w:shd w:val="clear" w:color="auto" w:fill="FFFFFF"/>
        </w:rPr>
        <w:t xml:space="preserve">clothing button </w:t>
      </w:r>
      <w:r w:rsidR="00C10767">
        <w:rPr>
          <w:rFonts w:ascii="Arial" w:hAnsi="Arial" w:cs="Arial"/>
          <w:color w:val="222222"/>
          <w:shd w:val="clear" w:color="auto" w:fill="FFFFFF"/>
        </w:rPr>
        <w:t>button</w:t>
      </w:r>
      <w:r>
        <w:rPr>
          <w:rFonts w:ascii="Arial" w:hAnsi="Arial" w:cs="Arial"/>
          <w:color w:val="222222"/>
          <w:shd w:val="clear" w:color="auto" w:fill="FFFFFF"/>
        </w:rPr>
        <w:t xml:space="preserve">s </w:t>
      </w:r>
      <w:r w:rsidR="00C10767">
        <w:rPr>
          <w:rFonts w:ascii="Arial" w:hAnsi="Arial" w:cs="Arial"/>
          <w:color w:val="222222"/>
          <w:shd w:val="clear" w:color="auto" w:fill="FFFFFF"/>
        </w:rPr>
        <w:t xml:space="preserve">and </w:t>
      </w:r>
      <w:r>
        <w:rPr>
          <w:rFonts w:ascii="Arial" w:hAnsi="Arial" w:cs="Arial"/>
          <w:color w:val="222222"/>
          <w:shd w:val="clear" w:color="auto" w:fill="FFFFFF"/>
        </w:rPr>
        <w:t>related items such as buckles</w:t>
      </w:r>
      <w:r w:rsidR="00C10767">
        <w:rPr>
          <w:rFonts w:ascii="Arial" w:hAnsi="Arial" w:cs="Arial"/>
          <w:color w:val="222222"/>
          <w:shd w:val="clear" w:color="auto" w:fill="FFFFFF"/>
        </w:rPr>
        <w:t xml:space="preserve"> and studs</w:t>
      </w:r>
      <w:r>
        <w:rPr>
          <w:rFonts w:ascii="Arial" w:hAnsi="Arial" w:cs="Arial"/>
          <w:color w:val="222222"/>
          <w:shd w:val="clear" w:color="auto" w:fill="FFFFFF"/>
        </w:rPr>
        <w:t>.  With a passion for studying, displaying, and trading buttons, member</w:t>
      </w:r>
      <w:r w:rsidR="00AA708F">
        <w:rPr>
          <w:rFonts w:ascii="Arial" w:hAnsi="Arial" w:cs="Arial"/>
          <w:color w:val="222222"/>
          <w:shd w:val="clear" w:color="auto" w:fill="FFFFFF"/>
        </w:rPr>
        <w:t xml:space="preserve">s may </w:t>
      </w:r>
      <w:r>
        <w:rPr>
          <w:rFonts w:ascii="Arial" w:hAnsi="Arial" w:cs="Arial"/>
          <w:color w:val="222222"/>
          <w:shd w:val="clear" w:color="auto" w:fill="FFFFFF"/>
        </w:rPr>
        <w:t xml:space="preserve">create art or jewelry </w:t>
      </w:r>
      <w:r w:rsidR="00C10767">
        <w:rPr>
          <w:rFonts w:ascii="Arial" w:hAnsi="Arial" w:cs="Arial"/>
          <w:color w:val="222222"/>
          <w:shd w:val="clear" w:color="auto" w:fill="FFFFFF"/>
        </w:rPr>
        <w:t xml:space="preserve">featuring unharmed clothing </w:t>
      </w:r>
      <w:r>
        <w:rPr>
          <w:rFonts w:ascii="Arial" w:hAnsi="Arial" w:cs="Arial"/>
          <w:color w:val="222222"/>
          <w:shd w:val="clear" w:color="auto" w:fill="FFFFFF"/>
        </w:rPr>
        <w:t>buttons.</w:t>
      </w:r>
      <w:r w:rsidR="007E6F7E">
        <w:t xml:space="preserve"> </w:t>
      </w:r>
    </w:p>
    <w:p w14:paraId="63CB8E8F" w14:textId="30148D07" w:rsidR="00BC7C1E" w:rsidRPr="00BC7C1E" w:rsidRDefault="007E6F7E" w:rsidP="00BC7C1E">
      <w:pPr>
        <w:rPr>
          <w:color w:val="000000" w:themeColor="text1"/>
        </w:rPr>
      </w:pPr>
      <w:r w:rsidRPr="00BC7C1E">
        <w:rPr>
          <w:color w:val="000000" w:themeColor="text1"/>
        </w:rPr>
        <w:t xml:space="preserve">NBS promotes educational research and exhibitions, </w:t>
      </w:r>
      <w:r w:rsidR="00C10767">
        <w:rPr>
          <w:color w:val="000000" w:themeColor="text1"/>
        </w:rPr>
        <w:t>the publication</w:t>
      </w:r>
      <w:r w:rsidRPr="00BC7C1E">
        <w:rPr>
          <w:color w:val="000000" w:themeColor="text1"/>
        </w:rPr>
        <w:t xml:space="preserve"> and dissemination of information</w:t>
      </w:r>
      <w:r w:rsidR="00CC71CD" w:rsidRPr="00BC7C1E">
        <w:rPr>
          <w:color w:val="000000" w:themeColor="text1"/>
        </w:rPr>
        <w:t xml:space="preserve">, </w:t>
      </w:r>
      <w:r w:rsidRPr="00BC7C1E">
        <w:rPr>
          <w:color w:val="000000" w:themeColor="text1"/>
        </w:rPr>
        <w:t>and the preservation of the</w:t>
      </w:r>
      <w:r w:rsidR="00C10767">
        <w:rPr>
          <w:color w:val="000000" w:themeColor="text1"/>
        </w:rPr>
        <w:t xml:space="preserve"> button’s</w:t>
      </w:r>
      <w:r w:rsidRPr="00BC7C1E">
        <w:rPr>
          <w:color w:val="000000" w:themeColor="text1"/>
        </w:rPr>
        <w:t xml:space="preserve"> aesthetic and historic significance - all for </w:t>
      </w:r>
      <w:r w:rsidR="00CC71CD" w:rsidRPr="00BC7C1E">
        <w:rPr>
          <w:color w:val="000000" w:themeColor="text1"/>
        </w:rPr>
        <w:t xml:space="preserve">current enjoyment and for </w:t>
      </w:r>
      <w:r w:rsidRPr="00BC7C1E">
        <w:rPr>
          <w:color w:val="000000" w:themeColor="text1"/>
        </w:rPr>
        <w:t>future generations.</w:t>
      </w:r>
      <w:r w:rsidR="00BC7C1E" w:rsidRPr="00BC7C1E">
        <w:rPr>
          <w:color w:val="000000" w:themeColor="text1"/>
        </w:rPr>
        <w:t xml:space="preserve"> </w:t>
      </w:r>
    </w:p>
    <w:p w14:paraId="295B38DC" w14:textId="1F731CB0" w:rsidR="00BC7C1E" w:rsidRDefault="00915F94" w:rsidP="007E6F7E">
      <w:r>
        <w:rPr>
          <w:noProof/>
        </w:rPr>
        <w:drawing>
          <wp:anchor distT="0" distB="0" distL="114300" distR="114300" simplePos="0" relativeHeight="251661312" behindDoc="0" locked="0" layoutInCell="1" allowOverlap="1" wp14:anchorId="5D1FF9CD" wp14:editId="2F617EA8">
            <wp:simplePos x="0" y="0"/>
            <wp:positionH relativeFrom="margin">
              <wp:posOffset>-304178</wp:posOffset>
            </wp:positionH>
            <wp:positionV relativeFrom="paragraph">
              <wp:posOffset>3745</wp:posOffset>
            </wp:positionV>
            <wp:extent cx="7149127" cy="3536302"/>
            <wp:effectExtent l="0" t="0" r="0" b="7620"/>
            <wp:wrapNone/>
            <wp:docPr id="4" name="Picture 4" descr="A picture containing photo, objec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hoto, object, different&#10;&#10;Description automatically generated"/>
                    <pic:cNvPicPr/>
                  </pic:nvPicPr>
                  <pic:blipFill rotWithShape="1">
                    <a:blip r:embed="rId8"/>
                    <a:srcRect t="5218" b="3575"/>
                    <a:stretch/>
                  </pic:blipFill>
                  <pic:spPr bwMode="auto">
                    <a:xfrm>
                      <a:off x="0" y="0"/>
                      <a:ext cx="7161827" cy="35425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CE23EF" w14:textId="77777777" w:rsidR="002F7C86" w:rsidRDefault="002F7C86">
      <w:pPr>
        <w:rPr>
          <w:rFonts w:asciiTheme="majorHAnsi" w:eastAsiaTheme="majorEastAsia" w:hAnsiTheme="majorHAnsi" w:cstheme="majorBidi"/>
          <w:caps/>
          <w:color w:val="0072C6" w:themeColor="accent1"/>
          <w:spacing w:val="14"/>
          <w:sz w:val="40"/>
          <w:szCs w:val="26"/>
        </w:rPr>
      </w:pPr>
      <w:r>
        <w:br w:type="page"/>
      </w:r>
    </w:p>
    <w:p w14:paraId="6001A2CD" w14:textId="29D1F5C4" w:rsidR="007E6F7E" w:rsidRDefault="007E6F7E" w:rsidP="009A7DB4">
      <w:pPr>
        <w:pStyle w:val="Heading2"/>
        <w:spacing w:after="160" w:line="312" w:lineRule="auto"/>
      </w:pPr>
      <w:r>
        <w:lastRenderedPageBreak/>
        <w:t xml:space="preserve">History of Button Collecting </w:t>
      </w:r>
    </w:p>
    <w:p w14:paraId="3D85E499" w14:textId="1CA9C98F" w:rsidR="007E6F7E" w:rsidRPr="00BC7C1E" w:rsidRDefault="007E6F7E" w:rsidP="009A7DB4">
      <w:pPr>
        <w:spacing w:after="160" w:line="312" w:lineRule="auto"/>
        <w:rPr>
          <w:color w:val="000000" w:themeColor="text1"/>
        </w:rPr>
      </w:pPr>
      <w:r w:rsidRPr="00BC7C1E">
        <w:rPr>
          <w:color w:val="000000" w:themeColor="text1"/>
        </w:rPr>
        <w:t>Button collecting was first recognized as an organized hobby through the founding of the National Button Society in 1938 after a collector's appearance on the radio show, "Hobby Lobby</w:t>
      </w:r>
      <w:r w:rsidR="00C10767">
        <w:rPr>
          <w:color w:val="000000" w:themeColor="text1"/>
        </w:rPr>
        <w:t>.</w:t>
      </w:r>
      <w:r w:rsidRPr="00BC7C1E">
        <w:rPr>
          <w:color w:val="000000" w:themeColor="text1"/>
        </w:rPr>
        <w:t>"</w:t>
      </w:r>
      <w:r w:rsidR="00CC71CD" w:rsidRPr="00BC7C1E">
        <w:rPr>
          <w:color w:val="000000" w:themeColor="text1"/>
        </w:rPr>
        <w:t xml:space="preserve"> The region</w:t>
      </w:r>
      <w:r w:rsidR="00C10767">
        <w:rPr>
          <w:color w:val="000000" w:themeColor="text1"/>
        </w:rPr>
        <w:t>al</w:t>
      </w:r>
      <w:r w:rsidR="00CC71CD" w:rsidRPr="00BC7C1E">
        <w:rPr>
          <w:color w:val="000000" w:themeColor="text1"/>
        </w:rPr>
        <w:t xml:space="preserve"> show sparked a </w:t>
      </w:r>
      <w:r w:rsidR="00C10767">
        <w:rPr>
          <w:color w:val="000000" w:themeColor="text1"/>
        </w:rPr>
        <w:t xml:space="preserve">keen </w:t>
      </w:r>
      <w:r w:rsidR="00CC71CD" w:rsidRPr="00BC7C1E">
        <w:rPr>
          <w:color w:val="000000" w:themeColor="text1"/>
        </w:rPr>
        <w:t>interest in this unusual hobby, w</w:t>
      </w:r>
      <w:r w:rsidR="00995045" w:rsidRPr="00BC7C1E">
        <w:rPr>
          <w:color w:val="000000" w:themeColor="text1"/>
        </w:rPr>
        <w:t>h</w:t>
      </w:r>
      <w:r w:rsidR="00CC71CD" w:rsidRPr="00BC7C1E">
        <w:rPr>
          <w:color w:val="000000" w:themeColor="text1"/>
        </w:rPr>
        <w:t>ich just about anyone could afford during those lean years</w:t>
      </w:r>
      <w:r w:rsidR="00C10767">
        <w:rPr>
          <w:color w:val="000000" w:themeColor="text1"/>
        </w:rPr>
        <w:t>,</w:t>
      </w:r>
      <w:r w:rsidR="00CC71CD" w:rsidRPr="00BC7C1E">
        <w:rPr>
          <w:color w:val="000000" w:themeColor="text1"/>
        </w:rPr>
        <w:t xml:space="preserve"> and it sparked a national search of attics, basements and sewing rooms for buttons. </w:t>
      </w:r>
    </w:p>
    <w:p w14:paraId="2DB7C692" w14:textId="4A2839E5" w:rsidR="007E6F7E" w:rsidRPr="00BC7C1E" w:rsidRDefault="007E6F7E" w:rsidP="009A7DB4">
      <w:pPr>
        <w:spacing w:after="160" w:line="312" w:lineRule="auto"/>
        <w:rPr>
          <w:color w:val="000000" w:themeColor="text1"/>
        </w:rPr>
      </w:pPr>
      <w:r w:rsidRPr="00BC7C1E">
        <w:rPr>
          <w:color w:val="000000" w:themeColor="text1"/>
        </w:rPr>
        <w:t xml:space="preserve">The first </w:t>
      </w:r>
      <w:r w:rsidR="00C10767">
        <w:rPr>
          <w:color w:val="000000" w:themeColor="text1"/>
        </w:rPr>
        <w:t>b</w:t>
      </w:r>
      <w:r w:rsidRPr="00BC7C1E">
        <w:rPr>
          <w:color w:val="000000" w:themeColor="text1"/>
        </w:rPr>
        <w:t xml:space="preserve">utton </w:t>
      </w:r>
      <w:r w:rsidR="00C10767">
        <w:rPr>
          <w:color w:val="000000" w:themeColor="text1"/>
        </w:rPr>
        <w:t>s</w:t>
      </w:r>
      <w:r w:rsidRPr="00BC7C1E">
        <w:rPr>
          <w:color w:val="000000" w:themeColor="text1"/>
        </w:rPr>
        <w:t xml:space="preserve">how was held in Chicago in 1939.  Many state and local button clubs were established during the 1940s, and </w:t>
      </w:r>
      <w:r w:rsidR="00C10767">
        <w:rPr>
          <w:color w:val="000000" w:themeColor="text1"/>
        </w:rPr>
        <w:t>soon</w:t>
      </w:r>
      <w:r w:rsidRPr="00BC7C1E">
        <w:rPr>
          <w:color w:val="000000" w:themeColor="text1"/>
        </w:rPr>
        <w:t xml:space="preserve"> sponsored their own button shows, a tradition that continues today</w:t>
      </w:r>
      <w:r w:rsidR="00B55A91" w:rsidRPr="00BC7C1E">
        <w:rPr>
          <w:color w:val="000000" w:themeColor="text1"/>
        </w:rPr>
        <w:t xml:space="preserve">. </w:t>
      </w:r>
    </w:p>
    <w:p w14:paraId="3A5099FC" w14:textId="77777777" w:rsidR="00995045" w:rsidRDefault="00995045" w:rsidP="009A7DB4">
      <w:pPr>
        <w:pStyle w:val="Heading2"/>
        <w:spacing w:after="160" w:line="312" w:lineRule="auto"/>
      </w:pPr>
      <w:r>
        <w:t>FAQs for a collector</w:t>
      </w:r>
    </w:p>
    <w:p w14:paraId="413020EE" w14:textId="77777777" w:rsidR="00995045" w:rsidRPr="00B82B22" w:rsidRDefault="00995045" w:rsidP="009A7DB4">
      <w:pPr>
        <w:pStyle w:val="ListBullet"/>
        <w:numPr>
          <w:ilvl w:val="0"/>
          <w:numId w:val="0"/>
        </w:numPr>
        <w:spacing w:after="160" w:line="312" w:lineRule="auto"/>
        <w:rPr>
          <w:b/>
          <w:bCs/>
        </w:rPr>
      </w:pPr>
      <w:r w:rsidRPr="00B82B22">
        <w:rPr>
          <w:b/>
          <w:bCs/>
        </w:rPr>
        <w:t xml:space="preserve">Q: What do you look for in a button?  </w:t>
      </w:r>
    </w:p>
    <w:p w14:paraId="6E6C0FC4" w14:textId="10EB5273" w:rsidR="00995045" w:rsidRPr="00BC7C1E" w:rsidRDefault="00995045" w:rsidP="009A7DB4">
      <w:pPr>
        <w:pStyle w:val="ListBullet"/>
        <w:numPr>
          <w:ilvl w:val="0"/>
          <w:numId w:val="0"/>
        </w:numPr>
        <w:spacing w:after="160" w:line="312" w:lineRule="auto"/>
        <w:rPr>
          <w:color w:val="000000" w:themeColor="text1"/>
        </w:rPr>
      </w:pPr>
      <w:r w:rsidRPr="00BC7C1E">
        <w:rPr>
          <w:color w:val="000000" w:themeColor="text1"/>
        </w:rPr>
        <w:t xml:space="preserve">A: The historical significance; the subject matter of the button; condition; the material </w:t>
      </w:r>
      <w:r w:rsidR="00C10767">
        <w:rPr>
          <w:color w:val="000000" w:themeColor="text1"/>
        </w:rPr>
        <w:t>from which it is</w:t>
      </w:r>
      <w:r w:rsidRPr="00BC7C1E">
        <w:rPr>
          <w:color w:val="000000" w:themeColor="text1"/>
        </w:rPr>
        <w:t xml:space="preserve"> made, intricacy of design </w:t>
      </w:r>
      <w:r w:rsidR="00C10767">
        <w:rPr>
          <w:color w:val="000000" w:themeColor="text1"/>
        </w:rPr>
        <w:t>and</w:t>
      </w:r>
      <w:r w:rsidRPr="00BC7C1E">
        <w:rPr>
          <w:color w:val="000000" w:themeColor="text1"/>
        </w:rPr>
        <w:t xml:space="preserve"> manufacture… does it fit with other categories; </w:t>
      </w:r>
      <w:r w:rsidR="00C10767">
        <w:rPr>
          <w:color w:val="000000" w:themeColor="text1"/>
        </w:rPr>
        <w:t xml:space="preserve">does it speak to one’s heart </w:t>
      </w:r>
      <w:r w:rsidRPr="00BC7C1E">
        <w:rPr>
          <w:color w:val="000000" w:themeColor="text1"/>
        </w:rPr>
        <w:t xml:space="preserve">… Yes, the list is long.  </w:t>
      </w:r>
    </w:p>
    <w:p w14:paraId="42A5D314" w14:textId="77777777" w:rsidR="00995045" w:rsidRPr="007E6F7E" w:rsidRDefault="00995045" w:rsidP="009A7DB4">
      <w:pPr>
        <w:pStyle w:val="ListBullet"/>
        <w:numPr>
          <w:ilvl w:val="0"/>
          <w:numId w:val="0"/>
        </w:numPr>
        <w:spacing w:after="160" w:line="312" w:lineRule="auto"/>
      </w:pPr>
    </w:p>
    <w:p w14:paraId="6E9F9049" w14:textId="77777777" w:rsidR="00995045" w:rsidRPr="00B82B22" w:rsidRDefault="00995045" w:rsidP="009A7DB4">
      <w:pPr>
        <w:pStyle w:val="ListBullet"/>
        <w:numPr>
          <w:ilvl w:val="0"/>
          <w:numId w:val="0"/>
        </w:numPr>
        <w:spacing w:after="160" w:line="312" w:lineRule="auto"/>
        <w:rPr>
          <w:b/>
          <w:bCs/>
        </w:rPr>
      </w:pPr>
      <w:r w:rsidRPr="00B82B22">
        <w:rPr>
          <w:b/>
          <w:bCs/>
        </w:rPr>
        <w:t xml:space="preserve">Q: Where do you find your buttons?  </w:t>
      </w:r>
    </w:p>
    <w:p w14:paraId="7A6F418B" w14:textId="4C9BE024" w:rsidR="00995045" w:rsidRPr="00BC7C1E" w:rsidRDefault="00995045" w:rsidP="009A7DB4">
      <w:pPr>
        <w:pStyle w:val="ListBullet"/>
        <w:numPr>
          <w:ilvl w:val="0"/>
          <w:numId w:val="0"/>
        </w:numPr>
        <w:spacing w:after="160" w:line="312" w:lineRule="auto"/>
        <w:rPr>
          <w:color w:val="000000" w:themeColor="text1"/>
        </w:rPr>
      </w:pPr>
      <w:r w:rsidRPr="00BC7C1E">
        <w:rPr>
          <w:color w:val="000000" w:themeColor="text1"/>
        </w:rPr>
        <w:t xml:space="preserve">A: There are several </w:t>
      </w:r>
      <w:proofErr w:type="gramStart"/>
      <w:r w:rsidRPr="00BC7C1E">
        <w:rPr>
          <w:color w:val="000000" w:themeColor="text1"/>
        </w:rPr>
        <w:t>button</w:t>
      </w:r>
      <w:proofErr w:type="gramEnd"/>
      <w:r w:rsidRPr="00BC7C1E">
        <w:rPr>
          <w:color w:val="000000" w:themeColor="text1"/>
        </w:rPr>
        <w:t xml:space="preserve"> shows each year. Sometimes a local antique shop will have buttons; </w:t>
      </w:r>
      <w:r w:rsidR="00C10767">
        <w:rPr>
          <w:color w:val="000000" w:themeColor="text1"/>
        </w:rPr>
        <w:t xml:space="preserve">estate and garage sales; </w:t>
      </w:r>
      <w:r w:rsidRPr="00BC7C1E">
        <w:rPr>
          <w:color w:val="000000" w:themeColor="text1"/>
        </w:rPr>
        <w:t xml:space="preserve">there are online sales and auctions; even telling friends that you collect – they often have their grandmother's button box tucked away. </w:t>
      </w:r>
    </w:p>
    <w:p w14:paraId="1932699C" w14:textId="77777777" w:rsidR="00995045" w:rsidRPr="007E6F7E" w:rsidRDefault="00995045" w:rsidP="009A7DB4">
      <w:pPr>
        <w:pStyle w:val="ListBullet"/>
        <w:numPr>
          <w:ilvl w:val="0"/>
          <w:numId w:val="0"/>
        </w:numPr>
        <w:spacing w:after="160" w:line="312" w:lineRule="auto"/>
      </w:pPr>
    </w:p>
    <w:p w14:paraId="3E0A3FBE" w14:textId="77777777" w:rsidR="00995045" w:rsidRPr="00B82B22" w:rsidRDefault="00995045" w:rsidP="009A7DB4">
      <w:pPr>
        <w:pStyle w:val="ListBullet"/>
        <w:numPr>
          <w:ilvl w:val="0"/>
          <w:numId w:val="0"/>
        </w:numPr>
        <w:spacing w:after="160" w:line="312" w:lineRule="auto"/>
        <w:rPr>
          <w:b/>
          <w:bCs/>
        </w:rPr>
      </w:pPr>
      <w:r w:rsidRPr="00B82B22">
        <w:rPr>
          <w:b/>
          <w:bCs/>
        </w:rPr>
        <w:t xml:space="preserve">Q. How do you display or keep your buttons?  </w:t>
      </w:r>
    </w:p>
    <w:p w14:paraId="2A3C2D19" w14:textId="4F3F82D4" w:rsidR="00995045" w:rsidRPr="00BC7C1E" w:rsidRDefault="00995045" w:rsidP="009A7DB4">
      <w:pPr>
        <w:pStyle w:val="ListBullet"/>
        <w:numPr>
          <w:ilvl w:val="0"/>
          <w:numId w:val="0"/>
        </w:numPr>
        <w:spacing w:after="160" w:line="312" w:lineRule="auto"/>
        <w:rPr>
          <w:color w:val="000000" w:themeColor="text1"/>
        </w:rPr>
      </w:pPr>
      <w:r w:rsidRPr="00BC7C1E">
        <w:rPr>
          <w:color w:val="000000" w:themeColor="text1"/>
        </w:rPr>
        <w:t xml:space="preserve">A:  NBS recommends </w:t>
      </w:r>
      <w:r w:rsidR="00C10767">
        <w:rPr>
          <w:color w:val="000000" w:themeColor="text1"/>
        </w:rPr>
        <w:t xml:space="preserve">the standardized size </w:t>
      </w:r>
      <w:r w:rsidRPr="00BC7C1E">
        <w:rPr>
          <w:color w:val="000000" w:themeColor="text1"/>
        </w:rPr>
        <w:t xml:space="preserve">9" X12" mat boards </w:t>
      </w:r>
      <w:r w:rsidR="006808D4">
        <w:rPr>
          <w:color w:val="000000" w:themeColor="text1"/>
        </w:rPr>
        <w:t>with mounted buttons grouped</w:t>
      </w:r>
      <w:r w:rsidRPr="00BC7C1E">
        <w:rPr>
          <w:color w:val="000000" w:themeColor="text1"/>
        </w:rPr>
        <w:t xml:space="preserve"> by materials, shapes, </w:t>
      </w:r>
      <w:r w:rsidR="006808D4">
        <w:rPr>
          <w:color w:val="000000" w:themeColor="text1"/>
        </w:rPr>
        <w:t>pictorial elements, construction methods</w:t>
      </w:r>
      <w:r w:rsidRPr="00BC7C1E">
        <w:rPr>
          <w:color w:val="000000" w:themeColor="text1"/>
        </w:rPr>
        <w:t xml:space="preserve">. There are dozens of different categories found in the </w:t>
      </w:r>
      <w:r w:rsidR="006808D4" w:rsidRPr="006808D4">
        <w:rPr>
          <w:i/>
          <w:iCs/>
          <w:color w:val="000000" w:themeColor="text1"/>
        </w:rPr>
        <w:t xml:space="preserve">Official </w:t>
      </w:r>
      <w:r w:rsidRPr="00BC7C1E">
        <w:rPr>
          <w:i/>
          <w:iCs/>
          <w:color w:val="000000" w:themeColor="text1"/>
        </w:rPr>
        <w:t>N</w:t>
      </w:r>
      <w:r w:rsidR="006808D4">
        <w:rPr>
          <w:i/>
          <w:iCs/>
          <w:color w:val="000000" w:themeColor="text1"/>
        </w:rPr>
        <w:t>BS</w:t>
      </w:r>
      <w:r w:rsidRPr="00BC7C1E">
        <w:rPr>
          <w:i/>
          <w:iCs/>
          <w:color w:val="000000" w:themeColor="text1"/>
        </w:rPr>
        <w:t xml:space="preserve"> Classificati</w:t>
      </w:r>
      <w:r w:rsidR="006808D4">
        <w:rPr>
          <w:i/>
          <w:iCs/>
          <w:color w:val="000000" w:themeColor="text1"/>
        </w:rPr>
        <w:t>o</w:t>
      </w:r>
      <w:r w:rsidRPr="00BC7C1E">
        <w:rPr>
          <w:i/>
          <w:iCs/>
          <w:color w:val="000000" w:themeColor="text1"/>
        </w:rPr>
        <w:t xml:space="preserve">n &amp; </w:t>
      </w:r>
      <w:r w:rsidR="00B82B22" w:rsidRPr="00BC7C1E">
        <w:rPr>
          <w:i/>
          <w:iCs/>
          <w:color w:val="000000" w:themeColor="text1"/>
        </w:rPr>
        <w:t>C</w:t>
      </w:r>
      <w:r w:rsidRPr="00BC7C1E">
        <w:rPr>
          <w:i/>
          <w:iCs/>
          <w:color w:val="000000" w:themeColor="text1"/>
        </w:rPr>
        <w:t>ompetition Guidelines</w:t>
      </w:r>
      <w:r w:rsidR="006808D4">
        <w:rPr>
          <w:i/>
          <w:iCs/>
          <w:color w:val="000000" w:themeColor="text1"/>
        </w:rPr>
        <w:t>: The NBS Blue Book</w:t>
      </w:r>
      <w:r w:rsidRPr="00BC7C1E">
        <w:rPr>
          <w:color w:val="000000" w:themeColor="text1"/>
        </w:rPr>
        <w:t>. Also, collector</w:t>
      </w:r>
      <w:r w:rsidR="00B82B22" w:rsidRPr="00BC7C1E">
        <w:rPr>
          <w:color w:val="000000" w:themeColor="text1"/>
        </w:rPr>
        <w:t>s</w:t>
      </w:r>
      <w:r w:rsidRPr="00BC7C1E">
        <w:rPr>
          <w:color w:val="000000" w:themeColor="text1"/>
        </w:rPr>
        <w:t xml:space="preserve"> are innovative with display and storage ideas han</w:t>
      </w:r>
      <w:r w:rsidR="00B82B22" w:rsidRPr="00BC7C1E">
        <w:rPr>
          <w:color w:val="000000" w:themeColor="text1"/>
        </w:rPr>
        <w:t>g</w:t>
      </w:r>
      <w:r w:rsidRPr="00BC7C1E">
        <w:rPr>
          <w:color w:val="000000" w:themeColor="text1"/>
        </w:rPr>
        <w:t>ing lovely “button pictures” on their walls, storing buttons in wooden printer tray</w:t>
      </w:r>
      <w:r w:rsidR="00B82B22" w:rsidRPr="00BC7C1E">
        <w:rPr>
          <w:color w:val="000000" w:themeColor="text1"/>
        </w:rPr>
        <w:t>s</w:t>
      </w:r>
      <w:r w:rsidRPr="00BC7C1E">
        <w:rPr>
          <w:color w:val="000000" w:themeColor="text1"/>
        </w:rPr>
        <w:t xml:space="preserve"> and other handy items, all the while paying attention to what is needed to preserve those buttons.  For example, </w:t>
      </w:r>
      <w:r w:rsidR="006808D4">
        <w:rPr>
          <w:color w:val="000000" w:themeColor="text1"/>
        </w:rPr>
        <w:t>buttons need to breathe. Old c</w:t>
      </w:r>
      <w:r w:rsidRPr="00BC7C1E">
        <w:rPr>
          <w:color w:val="000000" w:themeColor="text1"/>
        </w:rPr>
        <w:t>ellu</w:t>
      </w:r>
      <w:r w:rsidR="006808D4">
        <w:rPr>
          <w:color w:val="000000" w:themeColor="text1"/>
        </w:rPr>
        <w:t>l</w:t>
      </w:r>
      <w:r w:rsidRPr="00BC7C1E">
        <w:rPr>
          <w:color w:val="000000" w:themeColor="text1"/>
        </w:rPr>
        <w:t xml:space="preserve">oid </w:t>
      </w:r>
      <w:r w:rsidR="006808D4">
        <w:rPr>
          <w:color w:val="000000" w:themeColor="text1"/>
        </w:rPr>
        <w:t>b</w:t>
      </w:r>
      <w:r w:rsidRPr="00BC7C1E">
        <w:rPr>
          <w:color w:val="000000" w:themeColor="text1"/>
        </w:rPr>
        <w:t xml:space="preserve">uttons </w:t>
      </w:r>
      <w:r w:rsidR="006808D4">
        <w:rPr>
          <w:color w:val="000000" w:themeColor="text1"/>
        </w:rPr>
        <w:t xml:space="preserve"> and polymers can corrode nearby metals and paper, so no closed</w:t>
      </w:r>
      <w:r w:rsidRPr="00BC7C1E">
        <w:rPr>
          <w:color w:val="000000" w:themeColor="text1"/>
        </w:rPr>
        <w:t xml:space="preserve"> jars or plastic bags</w:t>
      </w:r>
      <w:r w:rsidR="00B82B22" w:rsidRPr="00BC7C1E">
        <w:rPr>
          <w:color w:val="000000" w:themeColor="text1"/>
        </w:rPr>
        <w:t>,</w:t>
      </w:r>
      <w:r w:rsidRPr="00BC7C1E">
        <w:rPr>
          <w:color w:val="000000" w:themeColor="text1"/>
        </w:rPr>
        <w:t xml:space="preserve"> please</w:t>
      </w:r>
      <w:r w:rsidR="006808D4">
        <w:rPr>
          <w:color w:val="000000" w:themeColor="text1"/>
        </w:rPr>
        <w:t>!</w:t>
      </w:r>
    </w:p>
    <w:p w14:paraId="619AE016" w14:textId="77777777" w:rsidR="00995045" w:rsidRPr="00B82B22" w:rsidRDefault="00995045" w:rsidP="009A7DB4">
      <w:pPr>
        <w:spacing w:after="160" w:line="312" w:lineRule="auto"/>
        <w:rPr>
          <w:b/>
          <w:bCs/>
        </w:rPr>
      </w:pPr>
      <w:r w:rsidRPr="00B82B22">
        <w:rPr>
          <w:b/>
          <w:bCs/>
        </w:rPr>
        <w:t xml:space="preserve">Q: What is your favorite? </w:t>
      </w:r>
    </w:p>
    <w:p w14:paraId="0D939B30" w14:textId="7A7F3E0A" w:rsidR="00995045" w:rsidRPr="00BC7C1E" w:rsidRDefault="00995045" w:rsidP="009A7DB4">
      <w:pPr>
        <w:spacing w:after="160" w:line="312" w:lineRule="auto"/>
        <w:rPr>
          <w:color w:val="000000" w:themeColor="text1"/>
        </w:rPr>
      </w:pPr>
      <w:r w:rsidRPr="00BC7C1E">
        <w:rPr>
          <w:color w:val="000000" w:themeColor="text1"/>
        </w:rPr>
        <w:t xml:space="preserve">A: Every collector will have a favorite or more than one! Story </w:t>
      </w:r>
      <w:r w:rsidR="006808D4">
        <w:rPr>
          <w:color w:val="000000" w:themeColor="text1"/>
        </w:rPr>
        <w:t>b</w:t>
      </w:r>
      <w:r w:rsidRPr="00BC7C1E">
        <w:rPr>
          <w:color w:val="000000" w:themeColor="text1"/>
        </w:rPr>
        <w:t xml:space="preserve">uttons; </w:t>
      </w:r>
      <w:proofErr w:type="spellStart"/>
      <w:r w:rsidRPr="00BC7C1E">
        <w:rPr>
          <w:color w:val="000000" w:themeColor="text1"/>
        </w:rPr>
        <w:t>china</w:t>
      </w:r>
      <w:proofErr w:type="spellEnd"/>
      <w:r w:rsidRPr="00BC7C1E">
        <w:rPr>
          <w:color w:val="000000" w:themeColor="text1"/>
        </w:rPr>
        <w:t xml:space="preserve"> buttons; </w:t>
      </w:r>
      <w:r w:rsidR="00B82B22" w:rsidRPr="00BC7C1E">
        <w:rPr>
          <w:color w:val="000000" w:themeColor="text1"/>
        </w:rPr>
        <w:t>p</w:t>
      </w:r>
      <w:r w:rsidRPr="00BC7C1E">
        <w:rPr>
          <w:color w:val="000000" w:themeColor="text1"/>
        </w:rPr>
        <w:t>earls (shell); black glass; Jacksonians; lacy glass</w:t>
      </w:r>
      <w:r w:rsidR="006808D4">
        <w:rPr>
          <w:color w:val="000000" w:themeColor="text1"/>
        </w:rPr>
        <w:t>;</w:t>
      </w:r>
      <w:r w:rsidRPr="00BC7C1E">
        <w:rPr>
          <w:color w:val="000000" w:themeColor="text1"/>
        </w:rPr>
        <w:t xml:space="preserve"> </w:t>
      </w:r>
      <w:r w:rsidR="006808D4">
        <w:rPr>
          <w:color w:val="000000" w:themeColor="text1"/>
        </w:rPr>
        <w:t xml:space="preserve">colorful buttons from the Colt (think “guns”) Manufacturing Company; French couture buttons; </w:t>
      </w:r>
      <w:r w:rsidRPr="00BC7C1E">
        <w:rPr>
          <w:color w:val="000000" w:themeColor="text1"/>
        </w:rPr>
        <w:t xml:space="preserve">or just pretty buttons… you get the picture. </w:t>
      </w:r>
    </w:p>
    <w:p w14:paraId="6865C1DF" w14:textId="77777777" w:rsidR="00803237" w:rsidRDefault="00803237" w:rsidP="009A7DB4">
      <w:pPr>
        <w:spacing w:after="160" w:line="312" w:lineRule="auto"/>
        <w:rPr>
          <w:b/>
          <w:bCs/>
        </w:rPr>
      </w:pPr>
    </w:p>
    <w:p w14:paraId="6A638A8B" w14:textId="1BFA323B" w:rsidR="009A7DB4" w:rsidRPr="00B82B22" w:rsidRDefault="009A7DB4" w:rsidP="009A7DB4">
      <w:pPr>
        <w:spacing w:after="160" w:line="312" w:lineRule="auto"/>
        <w:rPr>
          <w:b/>
          <w:bCs/>
        </w:rPr>
      </w:pPr>
      <w:r w:rsidRPr="00B82B22">
        <w:rPr>
          <w:b/>
          <w:bCs/>
        </w:rPr>
        <w:lastRenderedPageBreak/>
        <w:t xml:space="preserve">Q: What are buttons worth? </w:t>
      </w:r>
    </w:p>
    <w:p w14:paraId="07C6D7E8" w14:textId="77777777" w:rsidR="009A7DB4" w:rsidRPr="00BC7C1E" w:rsidRDefault="009A7DB4" w:rsidP="009A7DB4">
      <w:pPr>
        <w:spacing w:after="160" w:line="312" w:lineRule="auto"/>
        <w:rPr>
          <w:color w:val="000000" w:themeColor="text1"/>
        </w:rPr>
      </w:pPr>
      <w:r w:rsidRPr="00BC7C1E">
        <w:rPr>
          <w:color w:val="000000" w:themeColor="text1"/>
        </w:rPr>
        <w:t xml:space="preserve">A: Prices range from pennies to many hundreds of dollars. </w:t>
      </w:r>
    </w:p>
    <w:p w14:paraId="725597D9" w14:textId="77777777" w:rsidR="009A7DB4" w:rsidRPr="00B82B22" w:rsidRDefault="009A7DB4" w:rsidP="009A7DB4">
      <w:pPr>
        <w:spacing w:after="160" w:line="312" w:lineRule="auto"/>
        <w:rPr>
          <w:b/>
          <w:bCs/>
        </w:rPr>
      </w:pPr>
      <w:r w:rsidRPr="00B82B22">
        <w:rPr>
          <w:b/>
          <w:bCs/>
        </w:rPr>
        <w:t xml:space="preserve">Q: What advice would you give to a new collector?  </w:t>
      </w:r>
    </w:p>
    <w:p w14:paraId="58AF655A" w14:textId="77777777" w:rsidR="009A7DB4" w:rsidRDefault="009A7DB4" w:rsidP="009A7DB4">
      <w:pPr>
        <w:spacing w:after="160" w:line="312" w:lineRule="auto"/>
        <w:rPr>
          <w:color w:val="000000" w:themeColor="text1"/>
        </w:rPr>
      </w:pPr>
      <w:r w:rsidRPr="00BC7C1E">
        <w:rPr>
          <w:color w:val="000000" w:themeColor="text1"/>
        </w:rPr>
        <w:t>A:  Join the National Button Society and a state and/or local button club. There are button clubs in 39 of 50 states as well as several clubs in Canada</w:t>
      </w:r>
      <w:r>
        <w:rPr>
          <w:color w:val="000000" w:themeColor="text1"/>
        </w:rPr>
        <w:t>, Europe, Japan, Australia, etc</w:t>
      </w:r>
      <w:r w:rsidRPr="00BC7C1E">
        <w:rPr>
          <w:color w:val="000000" w:themeColor="text1"/>
        </w:rPr>
        <w:t xml:space="preserve">.  </w:t>
      </w:r>
    </w:p>
    <w:p w14:paraId="5BD021E8" w14:textId="77777777" w:rsidR="009A7DB4" w:rsidRPr="009A7DB4" w:rsidRDefault="009A7DB4" w:rsidP="009A7DB4">
      <w:pPr>
        <w:spacing w:before="0" w:after="0" w:line="312" w:lineRule="auto"/>
        <w:rPr>
          <w:color w:val="000000" w:themeColor="text1"/>
          <w:sz w:val="20"/>
          <w:szCs w:val="20"/>
        </w:rPr>
      </w:pPr>
    </w:p>
    <w:p w14:paraId="5AB1B6EB" w14:textId="77777777" w:rsidR="009A7DB4" w:rsidRPr="00736ED9" w:rsidRDefault="009A7DB4" w:rsidP="009A7DB4">
      <w:pPr>
        <w:pStyle w:val="Heading2"/>
        <w:spacing w:after="160" w:line="312" w:lineRule="auto"/>
      </w:pPr>
      <w:r>
        <w:t xml:space="preserve">Leadership and Contacts: </w:t>
      </w:r>
    </w:p>
    <w:p w14:paraId="6EC335F3" w14:textId="77777777" w:rsidR="009A7DB4" w:rsidRPr="007E6F7E" w:rsidRDefault="009A7DB4" w:rsidP="009A7DB4">
      <w:pPr>
        <w:spacing w:after="160" w:line="312" w:lineRule="auto"/>
        <w:rPr>
          <w:b/>
          <w:bCs/>
        </w:rPr>
      </w:pPr>
      <w:r w:rsidRPr="007E6F7E">
        <w:rPr>
          <w:b/>
          <w:bCs/>
        </w:rPr>
        <w:t>NBS President</w:t>
      </w:r>
      <w:r>
        <w:rPr>
          <w:b/>
          <w:bCs/>
        </w:rPr>
        <w:t xml:space="preserve"> and 2023 Show Chair</w:t>
      </w:r>
      <w:r w:rsidRPr="007E6F7E">
        <w:rPr>
          <w:b/>
          <w:bCs/>
        </w:rPr>
        <w:t>:  Joy Journeay</w:t>
      </w:r>
      <w:r>
        <w:rPr>
          <w:b/>
          <w:bCs/>
        </w:rPr>
        <w:t xml:space="preserve"> of </w:t>
      </w:r>
      <w:r w:rsidRPr="007E6F7E">
        <w:rPr>
          <w:b/>
          <w:bCs/>
        </w:rPr>
        <w:t xml:space="preserve"> Alaska</w:t>
      </w:r>
    </w:p>
    <w:p w14:paraId="51F9B0A6" w14:textId="77777777" w:rsidR="009A7DB4" w:rsidRDefault="009A7DB4" w:rsidP="009A7DB4">
      <w:pPr>
        <w:spacing w:after="160" w:line="312" w:lineRule="auto"/>
        <w:rPr>
          <w:color w:val="000000" w:themeColor="text1"/>
        </w:rPr>
      </w:pPr>
      <w:r w:rsidRPr="00BC7C1E">
        <w:rPr>
          <w:color w:val="000000" w:themeColor="text1"/>
        </w:rPr>
        <w:t xml:space="preserve">Joy </w:t>
      </w:r>
      <w:proofErr w:type="spellStart"/>
      <w:r w:rsidRPr="00BC7C1E">
        <w:rPr>
          <w:color w:val="000000" w:themeColor="text1"/>
        </w:rPr>
        <w:t>Journeay's</w:t>
      </w:r>
      <w:proofErr w:type="spellEnd"/>
      <w:r w:rsidRPr="00BC7C1E">
        <w:rPr>
          <w:color w:val="000000" w:themeColor="text1"/>
        </w:rPr>
        <w:t xml:space="preserve"> first love is art -</w:t>
      </w:r>
      <w:r>
        <w:rPr>
          <w:color w:val="000000" w:themeColor="text1"/>
        </w:rPr>
        <w:t xml:space="preserve"> </w:t>
      </w:r>
      <w:r w:rsidRPr="00BC7C1E">
        <w:rPr>
          <w:color w:val="000000" w:themeColor="text1"/>
        </w:rPr>
        <w:t>she has a BFA in stone lithography. Creativity and buttons have been hobbies and</w:t>
      </w:r>
      <w:r>
        <w:rPr>
          <w:color w:val="000000" w:themeColor="text1"/>
        </w:rPr>
        <w:t>, since retirement,</w:t>
      </w:r>
      <w:r w:rsidRPr="00BC7C1E">
        <w:rPr>
          <w:color w:val="000000" w:themeColor="text1"/>
        </w:rPr>
        <w:t xml:space="preserve"> </w:t>
      </w:r>
      <w:r>
        <w:rPr>
          <w:color w:val="000000" w:themeColor="text1"/>
        </w:rPr>
        <w:t xml:space="preserve">fill </w:t>
      </w:r>
      <w:r w:rsidRPr="00BC7C1E">
        <w:rPr>
          <w:color w:val="000000" w:themeColor="text1"/>
        </w:rPr>
        <w:t xml:space="preserve">much of her time. Researching a button's story provides hours of satisfying discovery. </w:t>
      </w:r>
      <w:r>
        <w:rPr>
          <w:color w:val="000000" w:themeColor="text1"/>
        </w:rPr>
        <w:t xml:space="preserve">Joy is leading NBS expansion into online events, connecting button </w:t>
      </w:r>
      <w:proofErr w:type="spellStart"/>
      <w:r>
        <w:rPr>
          <w:color w:val="000000" w:themeColor="text1"/>
        </w:rPr>
        <w:t>enthusists</w:t>
      </w:r>
      <w:proofErr w:type="spellEnd"/>
      <w:r>
        <w:rPr>
          <w:color w:val="000000" w:themeColor="text1"/>
        </w:rPr>
        <w:t xml:space="preserve"> across the miles and bringing together novice and experienced collectors.  Each week members can join in a Button Room discussion, as well as attend monthly educational presentations.</w:t>
      </w:r>
    </w:p>
    <w:p w14:paraId="72FAB66E" w14:textId="77777777" w:rsidR="009A7DB4" w:rsidRDefault="009A7DB4" w:rsidP="009A7DB4">
      <w:pPr>
        <w:spacing w:after="160" w:line="312" w:lineRule="auto"/>
        <w:rPr>
          <w:b/>
          <w:bCs/>
          <w:color w:val="000000" w:themeColor="text1"/>
        </w:rPr>
      </w:pPr>
      <w:r w:rsidRPr="00324399">
        <w:rPr>
          <w:b/>
          <w:bCs/>
          <w:color w:val="000000" w:themeColor="text1"/>
        </w:rPr>
        <w:t xml:space="preserve">NBS Vice President:  Linda Beatty </w:t>
      </w:r>
    </w:p>
    <w:p w14:paraId="173589E8" w14:textId="75540C7A" w:rsidR="009A7DB4" w:rsidRPr="00402443" w:rsidRDefault="009A7DB4" w:rsidP="009A7DB4">
      <w:pPr>
        <w:spacing w:after="160" w:line="312" w:lineRule="auto"/>
        <w:rPr>
          <w:color w:val="000000" w:themeColor="text1"/>
        </w:rPr>
      </w:pPr>
      <w:r>
        <w:rPr>
          <w:color w:val="000000" w:themeColor="text1"/>
        </w:rPr>
        <w:t xml:space="preserve">Linda Beatty has three loves: buttons, </w:t>
      </w:r>
      <w:proofErr w:type="gramStart"/>
      <w:r>
        <w:rPr>
          <w:color w:val="000000" w:themeColor="text1"/>
        </w:rPr>
        <w:t>politics</w:t>
      </w:r>
      <w:proofErr w:type="gramEnd"/>
      <w:r>
        <w:rPr>
          <w:color w:val="000000" w:themeColor="text1"/>
        </w:rPr>
        <w:t xml:space="preserve"> and history. As a child, she idled away hours </w:t>
      </w:r>
      <w:r w:rsidR="00803237">
        <w:rPr>
          <w:color w:val="000000" w:themeColor="text1"/>
        </w:rPr>
        <w:t>in</w:t>
      </w:r>
      <w:r>
        <w:rPr>
          <w:color w:val="000000" w:themeColor="text1"/>
        </w:rPr>
        <w:t xml:space="preserve"> her father’s </w:t>
      </w:r>
      <w:r w:rsidR="00803237">
        <w:rPr>
          <w:color w:val="000000" w:themeColor="text1"/>
        </w:rPr>
        <w:t xml:space="preserve">laundry button box, from which </w:t>
      </w:r>
      <w:r>
        <w:rPr>
          <w:color w:val="000000" w:themeColor="text1"/>
        </w:rPr>
        <w:t xml:space="preserve">broken or missing buttons were replaced without charge. In 2000 Linda attended a button club meeting. The love affair began with our button hobby that includes research into history and politics. </w:t>
      </w:r>
      <w:r w:rsidR="00803237">
        <w:rPr>
          <w:color w:val="000000" w:themeColor="text1"/>
        </w:rPr>
        <w:t>Linda</w:t>
      </w:r>
      <w:r>
        <w:rPr>
          <w:color w:val="000000" w:themeColor="text1"/>
        </w:rPr>
        <w:t xml:space="preserve"> started the Button Seekers Club in Iowa and has served in various positions with the Iowa State Button Society and on the board of the National Button Society. </w:t>
      </w:r>
    </w:p>
    <w:p w14:paraId="7BF84B24" w14:textId="77777777" w:rsidR="009A7DB4" w:rsidRPr="009A7DB4" w:rsidRDefault="009A7DB4" w:rsidP="009A7DB4">
      <w:pPr>
        <w:pStyle w:val="Heading2"/>
        <w:spacing w:before="0" w:after="0" w:line="312" w:lineRule="auto"/>
        <w:rPr>
          <w:sz w:val="20"/>
          <w:szCs w:val="20"/>
        </w:rPr>
      </w:pPr>
    </w:p>
    <w:p w14:paraId="7F679750" w14:textId="1508959D" w:rsidR="009A7DB4" w:rsidRDefault="00803237" w:rsidP="009A7DB4">
      <w:pPr>
        <w:pStyle w:val="Heading2"/>
        <w:spacing w:after="160" w:line="312" w:lineRule="auto"/>
      </w:pPr>
      <w:r w:rsidRPr="00803237">
        <w:rPr>
          <w:noProof/>
          <w:color w:val="000000" w:themeColor="text1"/>
        </w:rPr>
        <w:drawing>
          <wp:anchor distT="0" distB="0" distL="114300" distR="114300" simplePos="0" relativeHeight="251663360" behindDoc="0" locked="0" layoutInCell="1" allowOverlap="1" wp14:anchorId="763C15BC" wp14:editId="271B3A6A">
            <wp:simplePos x="0" y="0"/>
            <wp:positionH relativeFrom="column">
              <wp:posOffset>-53975</wp:posOffset>
            </wp:positionH>
            <wp:positionV relativeFrom="paragraph">
              <wp:posOffset>302895</wp:posOffset>
            </wp:positionV>
            <wp:extent cx="1162050" cy="1101090"/>
            <wp:effectExtent l="0" t="0" r="0" b="381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a:stretch>
                      <a:fillRect/>
                    </a:stretch>
                  </pic:blipFill>
                  <pic:spPr>
                    <a:xfrm>
                      <a:off x="0" y="0"/>
                      <a:ext cx="1162050" cy="1101090"/>
                    </a:xfrm>
                    <a:prstGeom prst="rect">
                      <a:avLst/>
                    </a:prstGeom>
                  </pic:spPr>
                </pic:pic>
              </a:graphicData>
            </a:graphic>
          </wp:anchor>
        </w:drawing>
      </w:r>
      <w:r w:rsidR="009A7DB4">
        <w:t xml:space="preserve">Logo and Policies </w:t>
      </w:r>
    </w:p>
    <w:p w14:paraId="7448A86E" w14:textId="05605D63" w:rsidR="00FA58D6" w:rsidRPr="00803237" w:rsidRDefault="009A7DB4" w:rsidP="009A7DB4">
      <w:pPr>
        <w:pBdr>
          <w:bottom w:val="single" w:sz="12" w:space="1" w:color="auto"/>
        </w:pBdr>
        <w:spacing w:after="160" w:line="312" w:lineRule="auto"/>
        <w:rPr>
          <w:color w:val="000000" w:themeColor="text1"/>
          <w:sz w:val="20"/>
          <w:szCs w:val="20"/>
        </w:rPr>
      </w:pPr>
      <w:r w:rsidRPr="00803237">
        <w:rPr>
          <w:color w:val="000000" w:themeColor="text1"/>
          <w:sz w:val="20"/>
          <w:szCs w:val="20"/>
        </w:rPr>
        <w:t>The name National Button Society is a registered trademark of the National Button Society. Specific regulations regarding the use of the Logo are listed here —</w:t>
      </w:r>
      <w:r w:rsidR="00803237" w:rsidRPr="00803237">
        <w:t xml:space="preserve"> </w:t>
      </w:r>
      <w:hyperlink r:id="rId9" w:history="1">
        <w:r w:rsidR="00803237" w:rsidRPr="009D6F28">
          <w:rPr>
            <w:rStyle w:val="Hyperlink"/>
            <w:sz w:val="20"/>
            <w:szCs w:val="20"/>
          </w:rPr>
          <w:t>https://members.nationalbuttonsociety.org/sys/website/system-pages/?pageId=1863436</w:t>
        </w:r>
      </w:hyperlink>
      <w:r w:rsidR="00803237">
        <w:rPr>
          <w:color w:val="000000" w:themeColor="text1"/>
          <w:sz w:val="20"/>
          <w:szCs w:val="20"/>
        </w:rPr>
        <w:t xml:space="preserve"> </w:t>
      </w:r>
      <w:r w:rsidRPr="00803237">
        <w:rPr>
          <w:color w:val="000000" w:themeColor="text1"/>
          <w:sz w:val="20"/>
          <w:szCs w:val="20"/>
        </w:rPr>
        <w:t>. Permission must be applied for and obtained to use any of the images on the National Button Society and Button Country websites.</w:t>
      </w:r>
    </w:p>
    <w:p w14:paraId="4CA974FF" w14:textId="77777777" w:rsidR="00803237" w:rsidRDefault="00803237" w:rsidP="009A7DB4">
      <w:pPr>
        <w:pBdr>
          <w:bottom w:val="single" w:sz="12" w:space="1" w:color="auto"/>
        </w:pBdr>
        <w:spacing w:after="160" w:line="312" w:lineRule="auto"/>
        <w:rPr>
          <w:color w:val="000000" w:themeColor="text1"/>
          <w:sz w:val="20"/>
          <w:szCs w:val="20"/>
        </w:rPr>
      </w:pPr>
    </w:p>
    <w:p w14:paraId="56A5E223" w14:textId="5CEB5F07" w:rsidR="009A7DB4" w:rsidRPr="00803237" w:rsidRDefault="009A7DB4" w:rsidP="009A7DB4">
      <w:pPr>
        <w:pBdr>
          <w:bottom w:val="single" w:sz="12" w:space="1" w:color="auto"/>
        </w:pBdr>
        <w:spacing w:after="160" w:line="312" w:lineRule="auto"/>
        <w:rPr>
          <w:color w:val="000000" w:themeColor="text1"/>
          <w:sz w:val="20"/>
          <w:szCs w:val="20"/>
        </w:rPr>
      </w:pPr>
      <w:r w:rsidRPr="00803237">
        <w:rPr>
          <w:color w:val="000000" w:themeColor="text1"/>
          <w:sz w:val="20"/>
          <w:szCs w:val="20"/>
        </w:rPr>
        <w:t xml:space="preserve">Contact:  Susan W. Smith, </w:t>
      </w:r>
      <w:hyperlink r:id="rId10" w:history="1">
        <w:r w:rsidRPr="00803237">
          <w:rPr>
            <w:rStyle w:val="Hyperlink"/>
            <w:color w:val="000000" w:themeColor="text1"/>
            <w:sz w:val="20"/>
            <w:szCs w:val="20"/>
          </w:rPr>
          <w:t>Publicity@nationalbuttonsociety.org</w:t>
        </w:r>
      </w:hyperlink>
    </w:p>
    <w:p w14:paraId="34E13195" w14:textId="77777777" w:rsidR="009A7DB4" w:rsidRPr="00736ED9" w:rsidRDefault="009A7DB4" w:rsidP="009A7DB4">
      <w:pPr>
        <w:spacing w:before="0" w:after="0" w:line="240" w:lineRule="auto"/>
        <w:jc w:val="right"/>
        <w:rPr>
          <w:sz w:val="18"/>
          <w:szCs w:val="18"/>
        </w:rPr>
      </w:pPr>
      <w:r w:rsidRPr="00736ED9">
        <w:rPr>
          <w:sz w:val="18"/>
          <w:szCs w:val="18"/>
        </w:rPr>
        <w:t>©NBS, 202</w:t>
      </w:r>
      <w:r>
        <w:rPr>
          <w:sz w:val="18"/>
          <w:szCs w:val="18"/>
        </w:rPr>
        <w:t>2</w:t>
      </w:r>
      <w:r w:rsidRPr="00736ED9">
        <w:rPr>
          <w:sz w:val="18"/>
          <w:szCs w:val="18"/>
        </w:rPr>
        <w:t xml:space="preserve"> </w:t>
      </w:r>
      <w:r>
        <w:rPr>
          <w:sz w:val="18"/>
          <w:szCs w:val="18"/>
        </w:rPr>
        <w:t xml:space="preserve">For the Media </w:t>
      </w:r>
    </w:p>
    <w:p w14:paraId="3E37E4F0" w14:textId="77777777" w:rsidR="009A7DB4" w:rsidRPr="00736ED9" w:rsidRDefault="009A7DB4" w:rsidP="009A7DB4">
      <w:pPr>
        <w:spacing w:before="0" w:after="0" w:line="240" w:lineRule="auto"/>
        <w:jc w:val="right"/>
        <w:rPr>
          <w:sz w:val="18"/>
          <w:szCs w:val="18"/>
        </w:rPr>
      </w:pPr>
      <w:r w:rsidRPr="00736ED9">
        <w:rPr>
          <w:sz w:val="18"/>
          <w:szCs w:val="18"/>
        </w:rPr>
        <w:t xml:space="preserve">Author, SW Smith, Ottawa, ON. </w:t>
      </w:r>
      <w:r>
        <w:rPr>
          <w:sz w:val="18"/>
          <w:szCs w:val="18"/>
        </w:rPr>
        <w:t>Canada</w:t>
      </w:r>
    </w:p>
    <w:p w14:paraId="78617B92" w14:textId="2272679E" w:rsidR="007E6F7E" w:rsidRPr="00736ED9" w:rsidRDefault="009A7DB4" w:rsidP="00402443">
      <w:pPr>
        <w:spacing w:before="0" w:after="0" w:line="240" w:lineRule="auto"/>
        <w:jc w:val="right"/>
        <w:rPr>
          <w:sz w:val="18"/>
          <w:szCs w:val="18"/>
        </w:rPr>
      </w:pPr>
      <w:r>
        <w:rPr>
          <w:sz w:val="18"/>
          <w:szCs w:val="18"/>
        </w:rPr>
        <w:t>Revised</w:t>
      </w:r>
      <w:r w:rsidRPr="00736ED9">
        <w:rPr>
          <w:sz w:val="18"/>
          <w:szCs w:val="18"/>
        </w:rPr>
        <w:t xml:space="preserve"> </w:t>
      </w:r>
      <w:r>
        <w:rPr>
          <w:sz w:val="18"/>
          <w:szCs w:val="18"/>
        </w:rPr>
        <w:t>November</w:t>
      </w:r>
      <w:r w:rsidRPr="00736ED9">
        <w:rPr>
          <w:sz w:val="18"/>
          <w:szCs w:val="18"/>
        </w:rPr>
        <w:t xml:space="preserve"> </w:t>
      </w:r>
      <w:r>
        <w:rPr>
          <w:sz w:val="18"/>
          <w:szCs w:val="18"/>
        </w:rPr>
        <w:t>2022</w:t>
      </w:r>
    </w:p>
    <w:sectPr w:rsidR="007E6F7E" w:rsidRPr="00736ED9" w:rsidSect="00803237">
      <w:headerReference w:type="even" r:id="rId11"/>
      <w:headerReference w:type="default" r:id="rId12"/>
      <w:footerReference w:type="even" r:id="rId13"/>
      <w:footerReference w:type="default" r:id="rId14"/>
      <w:headerReference w:type="first" r:id="rId15"/>
      <w:footerReference w:type="first" r:id="rId16"/>
      <w:pgSz w:w="12240" w:h="15840"/>
      <w:pgMar w:top="108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0296" w14:textId="77777777" w:rsidR="00894528" w:rsidRDefault="00894528">
      <w:pPr>
        <w:spacing w:before="0" w:after="0" w:line="240" w:lineRule="auto"/>
      </w:pPr>
      <w:r>
        <w:separator/>
      </w:r>
    </w:p>
    <w:p w14:paraId="21FE1706" w14:textId="77777777" w:rsidR="00894528" w:rsidRDefault="00894528"/>
  </w:endnote>
  <w:endnote w:type="continuationSeparator" w:id="0">
    <w:p w14:paraId="693589ED" w14:textId="77777777" w:rsidR="00894528" w:rsidRDefault="00894528">
      <w:pPr>
        <w:spacing w:before="0" w:after="0" w:line="240" w:lineRule="auto"/>
      </w:pPr>
      <w:r>
        <w:continuationSeparator/>
      </w:r>
    </w:p>
    <w:p w14:paraId="45F942C8" w14:textId="77777777" w:rsidR="00894528" w:rsidRDefault="00894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5D0E" w14:textId="77777777" w:rsidR="007E6F7E" w:rsidRDefault="007E6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7747" w14:textId="5DB2F73F" w:rsidR="00D4304F" w:rsidRDefault="00D4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6492" w14:textId="2601F8C1" w:rsidR="00D4304F" w:rsidRDefault="007E6F7E">
    <w:pPr>
      <w:pStyle w:val="Footer"/>
    </w:pPr>
    <w:r>
      <w:t>National Button Society: For the Media/Press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E520" w14:textId="77777777" w:rsidR="00894528" w:rsidRDefault="00894528">
      <w:pPr>
        <w:spacing w:before="0" w:after="0" w:line="240" w:lineRule="auto"/>
      </w:pPr>
      <w:r>
        <w:separator/>
      </w:r>
    </w:p>
    <w:p w14:paraId="73D6CD52" w14:textId="77777777" w:rsidR="00894528" w:rsidRDefault="00894528"/>
  </w:footnote>
  <w:footnote w:type="continuationSeparator" w:id="0">
    <w:p w14:paraId="2E1354A6" w14:textId="77777777" w:rsidR="00894528" w:rsidRDefault="00894528">
      <w:pPr>
        <w:spacing w:before="0" w:after="0" w:line="240" w:lineRule="auto"/>
      </w:pPr>
      <w:r>
        <w:continuationSeparator/>
      </w:r>
    </w:p>
    <w:p w14:paraId="36A32B30" w14:textId="77777777" w:rsidR="00894528" w:rsidRDefault="00894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48F1" w14:textId="77777777" w:rsidR="007E6F7E" w:rsidRDefault="007E6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79B9" w14:textId="77777777" w:rsidR="007E6F7E" w:rsidRDefault="007E6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7FBE" w14:textId="77777777" w:rsidR="007E6F7E" w:rsidRDefault="007E6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E7903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F5705"/>
    <w:multiLevelType w:val="hybridMultilevel"/>
    <w:tmpl w:val="221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06930"/>
    <w:multiLevelType w:val="hybridMultilevel"/>
    <w:tmpl w:val="4D72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4162444">
    <w:abstractNumId w:val="9"/>
  </w:num>
  <w:num w:numId="2" w16cid:durableId="1475173028">
    <w:abstractNumId w:val="14"/>
  </w:num>
  <w:num w:numId="3" w16cid:durableId="715281403">
    <w:abstractNumId w:val="8"/>
  </w:num>
  <w:num w:numId="4" w16cid:durableId="1678656962">
    <w:abstractNumId w:val="16"/>
  </w:num>
  <w:num w:numId="5" w16cid:durableId="319310400">
    <w:abstractNumId w:val="15"/>
  </w:num>
  <w:num w:numId="6" w16cid:durableId="1574923370">
    <w:abstractNumId w:val="17"/>
  </w:num>
  <w:num w:numId="7" w16cid:durableId="644547218">
    <w:abstractNumId w:val="10"/>
  </w:num>
  <w:num w:numId="8" w16cid:durableId="799803585">
    <w:abstractNumId w:val="20"/>
  </w:num>
  <w:num w:numId="9" w16cid:durableId="1825774100">
    <w:abstractNumId w:val="11"/>
  </w:num>
  <w:num w:numId="10" w16cid:durableId="1404719527">
    <w:abstractNumId w:val="13"/>
  </w:num>
  <w:num w:numId="11" w16cid:durableId="266499459">
    <w:abstractNumId w:val="12"/>
  </w:num>
  <w:num w:numId="12" w16cid:durableId="421730184">
    <w:abstractNumId w:val="7"/>
  </w:num>
  <w:num w:numId="13" w16cid:durableId="2098599731">
    <w:abstractNumId w:val="6"/>
  </w:num>
  <w:num w:numId="14" w16cid:durableId="71397840">
    <w:abstractNumId w:val="5"/>
  </w:num>
  <w:num w:numId="15" w16cid:durableId="1659771181">
    <w:abstractNumId w:val="4"/>
  </w:num>
  <w:num w:numId="16" w16cid:durableId="1553810951">
    <w:abstractNumId w:val="3"/>
  </w:num>
  <w:num w:numId="17" w16cid:durableId="1637830669">
    <w:abstractNumId w:val="2"/>
  </w:num>
  <w:num w:numId="18" w16cid:durableId="2060976152">
    <w:abstractNumId w:val="1"/>
  </w:num>
  <w:num w:numId="19" w16cid:durableId="476457568">
    <w:abstractNumId w:val="0"/>
  </w:num>
  <w:num w:numId="20" w16cid:durableId="907879510">
    <w:abstractNumId w:val="20"/>
  </w:num>
  <w:num w:numId="21" w16cid:durableId="1903102591">
    <w:abstractNumId w:val="19"/>
  </w:num>
  <w:num w:numId="22" w16cid:durableId="884354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DSxNDUwNTI3NjRW0lEKTi0uzszPAykwqgUApK/xcSwAAAA="/>
  </w:docVars>
  <w:rsids>
    <w:rsidRoot w:val="007E6F7E"/>
    <w:rsid w:val="0000795A"/>
    <w:rsid w:val="000530A5"/>
    <w:rsid w:val="00227DF5"/>
    <w:rsid w:val="00277CF1"/>
    <w:rsid w:val="0028577A"/>
    <w:rsid w:val="002D22E0"/>
    <w:rsid w:val="002F7C86"/>
    <w:rsid w:val="003008EC"/>
    <w:rsid w:val="003112E5"/>
    <w:rsid w:val="00324399"/>
    <w:rsid w:val="00402443"/>
    <w:rsid w:val="005A4E74"/>
    <w:rsid w:val="005D0FB3"/>
    <w:rsid w:val="006660EF"/>
    <w:rsid w:val="006808D4"/>
    <w:rsid w:val="00736ED9"/>
    <w:rsid w:val="0075279C"/>
    <w:rsid w:val="007E6F7E"/>
    <w:rsid w:val="00803237"/>
    <w:rsid w:val="00894528"/>
    <w:rsid w:val="00915F94"/>
    <w:rsid w:val="00995045"/>
    <w:rsid w:val="009A7DB4"/>
    <w:rsid w:val="009F5E2B"/>
    <w:rsid w:val="00A4627F"/>
    <w:rsid w:val="00AA708F"/>
    <w:rsid w:val="00B02326"/>
    <w:rsid w:val="00B1602A"/>
    <w:rsid w:val="00B55A91"/>
    <w:rsid w:val="00B71C13"/>
    <w:rsid w:val="00B82B22"/>
    <w:rsid w:val="00BC7C1E"/>
    <w:rsid w:val="00C10767"/>
    <w:rsid w:val="00C52FC2"/>
    <w:rsid w:val="00C6072F"/>
    <w:rsid w:val="00C64B4C"/>
    <w:rsid w:val="00C719CF"/>
    <w:rsid w:val="00CC71CD"/>
    <w:rsid w:val="00D4304F"/>
    <w:rsid w:val="00D651B9"/>
    <w:rsid w:val="00E53907"/>
    <w:rsid w:val="00EC0F68"/>
    <w:rsid w:val="00EC5313"/>
    <w:rsid w:val="00F3039E"/>
    <w:rsid w:val="00FA58D6"/>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6587C"/>
  <w15:chartTrackingRefBased/>
  <w15:docId w15:val="{1393212D-CC3F-41DE-88A9-FB819EBE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character" w:customStyle="1" w:styleId="style5">
    <w:name w:val="style5"/>
    <w:basedOn w:val="DefaultParagraphFont"/>
    <w:rsid w:val="007E6F7E"/>
  </w:style>
  <w:style w:type="paragraph" w:customStyle="1" w:styleId="articleparagraph">
    <w:name w:val="article__paragraph"/>
    <w:basedOn w:val="Normal"/>
    <w:rsid w:val="007E6F7E"/>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unhideWhenUsed/>
    <w:qFormat/>
    <w:rsid w:val="007E6F7E"/>
    <w:pPr>
      <w:ind w:left="720"/>
      <w:contextualSpacing/>
    </w:pPr>
  </w:style>
  <w:style w:type="character" w:styleId="Hyperlink">
    <w:name w:val="Hyperlink"/>
    <w:basedOn w:val="DefaultParagraphFont"/>
    <w:uiPriority w:val="99"/>
    <w:unhideWhenUsed/>
    <w:rsid w:val="007E6F7E"/>
    <w:rPr>
      <w:color w:val="0072C6" w:themeColor="hyperlink"/>
      <w:u w:val="single"/>
    </w:rPr>
  </w:style>
  <w:style w:type="character" w:styleId="UnresolvedMention">
    <w:name w:val="Unresolved Mention"/>
    <w:basedOn w:val="DefaultParagraphFont"/>
    <w:uiPriority w:val="99"/>
    <w:semiHidden/>
    <w:unhideWhenUsed/>
    <w:rsid w:val="007E6F7E"/>
    <w:rPr>
      <w:color w:val="605E5C"/>
      <w:shd w:val="clear" w:color="auto" w:fill="E1DFDD"/>
    </w:rPr>
  </w:style>
  <w:style w:type="character" w:customStyle="1" w:styleId="il">
    <w:name w:val="il"/>
    <w:basedOn w:val="DefaultParagraphFont"/>
    <w:rsid w:val="00CC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Publicity@nationalbuttonsociety.org" TargetMode="External"/><Relationship Id="rId4" Type="http://schemas.openxmlformats.org/officeDocument/2006/relationships/webSettings" Target="webSettings.xml"/><Relationship Id="rId9" Type="http://schemas.openxmlformats.org/officeDocument/2006/relationships/hyperlink" Target="https://members.nationalbuttonsociety.org/sys/website/system-pages/?pageId=186343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Template>
  <TotalTime>45</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Joy Journeay</cp:lastModifiedBy>
  <cp:revision>6</cp:revision>
  <dcterms:created xsi:type="dcterms:W3CDTF">2022-12-06T17:49:00Z</dcterms:created>
  <dcterms:modified xsi:type="dcterms:W3CDTF">2022-12-06T18:33:00Z</dcterms:modified>
</cp:coreProperties>
</file>